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9D" w:rsidRDefault="0058039D" w:rsidP="00046F1E">
      <w:pPr>
        <w:pStyle w:val="20"/>
        <w:shd w:val="clear" w:color="auto" w:fill="auto"/>
        <w:jc w:val="both"/>
      </w:pPr>
    </w:p>
    <w:p w:rsidR="0058039D" w:rsidRPr="00536F01" w:rsidRDefault="0058039D" w:rsidP="0058039D">
      <w:pPr>
        <w:rPr>
          <w:rFonts w:ascii="Times New Roman" w:hAnsi="Times New Roman" w:cs="Times New Roman"/>
          <w:b/>
        </w:rPr>
      </w:pPr>
    </w:p>
    <w:p w:rsidR="00AB0D8E" w:rsidRPr="00536F01" w:rsidRDefault="0058039D" w:rsidP="007752BC">
      <w:pPr>
        <w:ind w:left="6840"/>
        <w:jc w:val="right"/>
        <w:rPr>
          <w:rFonts w:ascii="Times New Roman" w:hAnsi="Times New Roman" w:cs="Times New Roman"/>
          <w:b/>
          <w:bCs/>
        </w:rPr>
      </w:pPr>
      <w:r w:rsidRPr="00536F01">
        <w:rPr>
          <w:rFonts w:ascii="Times New Roman" w:hAnsi="Times New Roman" w:cs="Times New Roman"/>
          <w:b/>
          <w:bCs/>
        </w:rPr>
        <w:t>УТВЕРЖДЕНО</w:t>
      </w:r>
    </w:p>
    <w:p w:rsidR="003B0E5D" w:rsidRDefault="003B0E5D" w:rsidP="00A450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в</w:t>
      </w:r>
      <w:r w:rsidR="007752BC" w:rsidRPr="00536F01">
        <w:rPr>
          <w:rFonts w:ascii="Times New Roman" w:hAnsi="Times New Roman" w:cs="Times New Roman"/>
        </w:rPr>
        <w:t>неочередн</w:t>
      </w:r>
      <w:r>
        <w:rPr>
          <w:rFonts w:ascii="Times New Roman" w:hAnsi="Times New Roman" w:cs="Times New Roman"/>
        </w:rPr>
        <w:t>ого</w:t>
      </w:r>
    </w:p>
    <w:p w:rsidR="007752BC" w:rsidRPr="00536F01" w:rsidRDefault="007752BC" w:rsidP="003B0E5D">
      <w:pPr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 xml:space="preserve"> Общ</w:t>
      </w:r>
      <w:r w:rsidR="003B0E5D">
        <w:rPr>
          <w:rFonts w:ascii="Times New Roman" w:hAnsi="Times New Roman" w:cs="Times New Roman"/>
        </w:rPr>
        <w:t>его</w:t>
      </w:r>
      <w:r w:rsidRPr="00536F01">
        <w:rPr>
          <w:rFonts w:ascii="Times New Roman" w:hAnsi="Times New Roman" w:cs="Times New Roman"/>
        </w:rPr>
        <w:t xml:space="preserve"> собрани</w:t>
      </w:r>
      <w:r w:rsidR="003B0E5D">
        <w:rPr>
          <w:rFonts w:ascii="Times New Roman" w:hAnsi="Times New Roman" w:cs="Times New Roman"/>
        </w:rPr>
        <w:t>я</w:t>
      </w:r>
      <w:r w:rsidRPr="00536F01">
        <w:rPr>
          <w:rFonts w:ascii="Times New Roman" w:hAnsi="Times New Roman" w:cs="Times New Roman"/>
        </w:rPr>
        <w:t xml:space="preserve"> членов</w:t>
      </w:r>
    </w:p>
    <w:p w:rsidR="007752BC" w:rsidRPr="00536F01" w:rsidRDefault="007752BC" w:rsidP="007752BC">
      <w:pPr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>Некоммерческого партнерства</w:t>
      </w:r>
    </w:p>
    <w:p w:rsidR="007752BC" w:rsidRPr="00536F01" w:rsidRDefault="007752BC" w:rsidP="007752BC">
      <w:pPr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 xml:space="preserve">«Объединение </w:t>
      </w:r>
      <w:r w:rsidR="003B0E5D">
        <w:rPr>
          <w:rFonts w:ascii="Times New Roman" w:hAnsi="Times New Roman" w:cs="Times New Roman"/>
          <w:b/>
        </w:rPr>
        <w:t>строительных</w:t>
      </w:r>
      <w:r w:rsidRPr="00536F01">
        <w:rPr>
          <w:rFonts w:ascii="Times New Roman" w:hAnsi="Times New Roman" w:cs="Times New Roman"/>
          <w:b/>
        </w:rPr>
        <w:t xml:space="preserve"> организаций»</w:t>
      </w:r>
    </w:p>
    <w:p w:rsidR="007752BC" w:rsidRPr="00536F01" w:rsidRDefault="007752BC" w:rsidP="007752BC">
      <w:pPr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>«Эксперт</w:t>
      </w:r>
      <w:r w:rsidR="003B0E5D">
        <w:rPr>
          <w:rFonts w:ascii="Times New Roman" w:hAnsi="Times New Roman" w:cs="Times New Roman"/>
          <w:b/>
        </w:rPr>
        <w:t>Строй</w:t>
      </w:r>
      <w:r w:rsidRPr="00536F01">
        <w:rPr>
          <w:rFonts w:ascii="Times New Roman" w:hAnsi="Times New Roman" w:cs="Times New Roman"/>
          <w:b/>
        </w:rPr>
        <w:t>»</w:t>
      </w:r>
    </w:p>
    <w:p w:rsidR="0058039D" w:rsidRPr="00536F01" w:rsidRDefault="007752BC" w:rsidP="00536F01">
      <w:pPr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</w:rPr>
        <w:t>Протокол №</w:t>
      </w:r>
      <w:r w:rsidR="00B37B4E">
        <w:rPr>
          <w:rFonts w:ascii="Times New Roman" w:hAnsi="Times New Roman" w:cs="Times New Roman"/>
        </w:rPr>
        <w:t xml:space="preserve"> 06/10/2016 от 06</w:t>
      </w:r>
      <w:r w:rsidRPr="00536F01">
        <w:rPr>
          <w:rFonts w:ascii="Times New Roman" w:hAnsi="Times New Roman" w:cs="Times New Roman"/>
        </w:rPr>
        <w:t xml:space="preserve"> </w:t>
      </w:r>
      <w:r w:rsidR="007E6F2D" w:rsidRPr="00536F01">
        <w:rPr>
          <w:rFonts w:ascii="Times New Roman" w:hAnsi="Times New Roman" w:cs="Times New Roman"/>
        </w:rPr>
        <w:t>октября 2016</w:t>
      </w:r>
      <w:r w:rsidR="00A660E9">
        <w:rPr>
          <w:rFonts w:ascii="Times New Roman" w:hAnsi="Times New Roman" w:cs="Times New Roman"/>
        </w:rPr>
        <w:t xml:space="preserve"> </w:t>
      </w:r>
      <w:r w:rsidRPr="00536F01">
        <w:rPr>
          <w:rFonts w:ascii="Times New Roman" w:hAnsi="Times New Roman" w:cs="Times New Roman"/>
        </w:rPr>
        <w:t>г</w:t>
      </w:r>
      <w:r w:rsidRPr="00536F01">
        <w:rPr>
          <w:rFonts w:ascii="Times New Roman" w:hAnsi="Times New Roman" w:cs="Times New Roman"/>
          <w:b/>
        </w:rPr>
        <w:t>.</w:t>
      </w:r>
    </w:p>
    <w:p w:rsidR="0058039D" w:rsidRPr="00536F01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36F01" w:rsidRPr="00536F01" w:rsidRDefault="00536F01" w:rsidP="00536F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 xml:space="preserve">Изменения приняты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ab/>
      </w:r>
      <w:r w:rsidRPr="00536F01">
        <w:rPr>
          <w:rFonts w:ascii="Times New Roman" w:hAnsi="Times New Roman" w:cs="Times New Roman"/>
        </w:rPr>
        <w:tab/>
      </w:r>
      <w:r w:rsidRPr="00536F01">
        <w:rPr>
          <w:rFonts w:ascii="Times New Roman" w:hAnsi="Times New Roman" w:cs="Times New Roman"/>
        </w:rPr>
        <w:tab/>
      </w:r>
      <w:r w:rsidRPr="00536F01">
        <w:rPr>
          <w:rFonts w:ascii="Times New Roman" w:hAnsi="Times New Roman" w:cs="Times New Roman"/>
        </w:rPr>
        <w:tab/>
      </w:r>
      <w:r w:rsidRPr="00536F01">
        <w:rPr>
          <w:rFonts w:ascii="Times New Roman" w:hAnsi="Times New Roman" w:cs="Times New Roman"/>
        </w:rPr>
        <w:tab/>
        <w:t xml:space="preserve">Решением </w:t>
      </w:r>
      <w:r w:rsidR="003B0E5D">
        <w:rPr>
          <w:rFonts w:ascii="Times New Roman" w:hAnsi="Times New Roman" w:cs="Times New Roman"/>
        </w:rPr>
        <w:t>о</w:t>
      </w:r>
      <w:bookmarkStart w:id="0" w:name="_GoBack"/>
      <w:bookmarkEnd w:id="0"/>
      <w:r w:rsidRPr="00536F01">
        <w:rPr>
          <w:rFonts w:ascii="Times New Roman" w:hAnsi="Times New Roman" w:cs="Times New Roman"/>
        </w:rPr>
        <w:t xml:space="preserve">чередного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>Общего собрания членов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  <w:b/>
        </w:rPr>
        <w:t xml:space="preserve">Ассоциации </w:t>
      </w:r>
      <w:r w:rsidR="00B37B4E">
        <w:rPr>
          <w:rFonts w:ascii="Times New Roman" w:hAnsi="Times New Roman" w:cs="Times New Roman"/>
          <w:b/>
        </w:rPr>
        <w:t>строителей</w:t>
      </w:r>
      <w:r w:rsidRPr="00536F01">
        <w:rPr>
          <w:rFonts w:ascii="Times New Roman" w:hAnsi="Times New Roman" w:cs="Times New Roman"/>
        </w:rPr>
        <w:t xml:space="preserve">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 xml:space="preserve">саморегулируемой организации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</w:rPr>
      </w:pPr>
      <w:r w:rsidRPr="00536F01">
        <w:rPr>
          <w:rFonts w:ascii="Times New Roman" w:hAnsi="Times New Roman" w:cs="Times New Roman"/>
          <w:b/>
        </w:rPr>
        <w:t xml:space="preserve">«Объединение </w:t>
      </w:r>
      <w:r w:rsidR="00B37B4E">
        <w:rPr>
          <w:rFonts w:ascii="Times New Roman" w:hAnsi="Times New Roman" w:cs="Times New Roman"/>
          <w:b/>
        </w:rPr>
        <w:t>строительных</w:t>
      </w:r>
      <w:r w:rsidRPr="00536F01">
        <w:rPr>
          <w:rFonts w:ascii="Times New Roman" w:hAnsi="Times New Roman" w:cs="Times New Roman"/>
          <w:b/>
        </w:rPr>
        <w:t xml:space="preserve"> организаций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  <w:b/>
        </w:rPr>
        <w:t>«Эксперт</w:t>
      </w:r>
      <w:r w:rsidR="00B37B4E">
        <w:rPr>
          <w:rFonts w:ascii="Times New Roman" w:hAnsi="Times New Roman" w:cs="Times New Roman"/>
          <w:b/>
        </w:rPr>
        <w:t>Строй</w:t>
      </w:r>
      <w:r w:rsidRPr="00536F01">
        <w:rPr>
          <w:rFonts w:ascii="Times New Roman" w:hAnsi="Times New Roman" w:cs="Times New Roman"/>
          <w:b/>
        </w:rPr>
        <w:t>»</w:t>
      </w:r>
      <w:r w:rsidRPr="00536F01">
        <w:rPr>
          <w:rFonts w:ascii="Times New Roman" w:hAnsi="Times New Roman" w:cs="Times New Roman"/>
        </w:rPr>
        <w:t xml:space="preserve"> 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  <w:r w:rsidRPr="00536F01">
        <w:rPr>
          <w:rFonts w:ascii="Times New Roman" w:hAnsi="Times New Roman" w:cs="Times New Roman"/>
        </w:rPr>
        <w:t>Протокол № 26/05/2017 от 26 мая 2017 г.</w:t>
      </w:r>
    </w:p>
    <w:p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536F01" w:rsidRDefault="00536F01" w:rsidP="00536F01">
      <w:pPr>
        <w:rPr>
          <w:rFonts w:ascii="Times New Roman" w:hAnsi="Times New Roman" w:cs="Times New Roman"/>
          <w:bCs/>
        </w:rPr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Pr="007752BC" w:rsidRDefault="0058039D" w:rsidP="0058039D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7752BC" w:rsidRPr="007752BC" w:rsidRDefault="0058039D" w:rsidP="00A45090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>Положение о Генеральном директоре</w:t>
      </w:r>
    </w:p>
    <w:p w:rsidR="007752BC" w:rsidRDefault="007752BC" w:rsidP="007752BC">
      <w:pPr>
        <w:pStyle w:val="20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 xml:space="preserve">Ассоциации </w:t>
      </w:r>
      <w:r w:rsidR="00ED22B3">
        <w:rPr>
          <w:b/>
          <w:sz w:val="36"/>
          <w:szCs w:val="36"/>
        </w:rPr>
        <w:t>строителей</w:t>
      </w:r>
      <w:r w:rsidRPr="007752BC">
        <w:rPr>
          <w:b/>
          <w:sz w:val="36"/>
          <w:szCs w:val="36"/>
        </w:rPr>
        <w:t xml:space="preserve"> </w:t>
      </w:r>
    </w:p>
    <w:p w:rsidR="007752BC" w:rsidRPr="007752BC" w:rsidRDefault="007E6F2D" w:rsidP="0020335F">
      <w:pPr>
        <w:pStyle w:val="20"/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саморегулируемой организации</w:t>
      </w:r>
      <w:r w:rsidR="007752BC" w:rsidRPr="007752BC">
        <w:rPr>
          <w:b/>
          <w:sz w:val="36"/>
          <w:szCs w:val="36"/>
        </w:rPr>
        <w:t xml:space="preserve"> </w:t>
      </w:r>
    </w:p>
    <w:p w:rsidR="007E6BD7" w:rsidRDefault="007752BC" w:rsidP="007752BC">
      <w:pPr>
        <w:pStyle w:val="20"/>
        <w:shd w:val="clear" w:color="auto" w:fill="auto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 xml:space="preserve">«Объединение </w:t>
      </w:r>
      <w:r w:rsidR="00ED22B3">
        <w:rPr>
          <w:b/>
          <w:sz w:val="36"/>
          <w:szCs w:val="36"/>
        </w:rPr>
        <w:t>строительных</w:t>
      </w:r>
      <w:r w:rsidRPr="007752BC">
        <w:rPr>
          <w:b/>
          <w:sz w:val="36"/>
          <w:szCs w:val="36"/>
        </w:rPr>
        <w:t xml:space="preserve"> организаций </w:t>
      </w:r>
    </w:p>
    <w:p w:rsidR="0058039D" w:rsidRPr="007752BC" w:rsidRDefault="007752BC" w:rsidP="007752BC">
      <w:pPr>
        <w:pStyle w:val="20"/>
        <w:shd w:val="clear" w:color="auto" w:fill="auto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>«Эксперт</w:t>
      </w:r>
      <w:r w:rsidR="00ED22B3">
        <w:rPr>
          <w:b/>
          <w:sz w:val="36"/>
          <w:szCs w:val="36"/>
        </w:rPr>
        <w:t>Строй</w:t>
      </w:r>
      <w:r w:rsidRPr="007752BC">
        <w:rPr>
          <w:b/>
          <w:sz w:val="36"/>
          <w:szCs w:val="36"/>
        </w:rPr>
        <w:t>»</w:t>
      </w: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7752BC">
      <w:pPr>
        <w:pStyle w:val="20"/>
        <w:shd w:val="clear" w:color="auto" w:fill="auto"/>
        <w:rPr>
          <w:b/>
        </w:rPr>
      </w:pPr>
    </w:p>
    <w:p w:rsidR="007752BC" w:rsidRDefault="007752BC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7752BC" w:rsidRDefault="007752BC" w:rsidP="007752BC">
      <w:pPr>
        <w:pStyle w:val="20"/>
        <w:shd w:val="clear" w:color="auto" w:fill="auto"/>
        <w:rPr>
          <w:b/>
        </w:rPr>
      </w:pPr>
    </w:p>
    <w:p w:rsidR="00A45090" w:rsidRDefault="00A45090" w:rsidP="007752BC">
      <w:pPr>
        <w:pStyle w:val="20"/>
        <w:shd w:val="clear" w:color="auto" w:fill="auto"/>
        <w:rPr>
          <w:b/>
        </w:rPr>
      </w:pPr>
    </w:p>
    <w:p w:rsidR="00DA20A4" w:rsidRDefault="00DA20A4" w:rsidP="00F86F9D">
      <w:pPr>
        <w:pStyle w:val="20"/>
        <w:shd w:val="clear" w:color="auto" w:fill="auto"/>
        <w:rPr>
          <w:b/>
        </w:rPr>
      </w:pPr>
    </w:p>
    <w:p w:rsidR="00536F01" w:rsidRDefault="00536F01" w:rsidP="00F86F9D">
      <w:pPr>
        <w:pStyle w:val="20"/>
        <w:shd w:val="clear" w:color="auto" w:fill="auto"/>
        <w:rPr>
          <w:b/>
        </w:rPr>
      </w:pPr>
    </w:p>
    <w:p w:rsidR="00A45090" w:rsidRDefault="00536F01" w:rsidP="00A45090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Москва 2017</w:t>
      </w:r>
    </w:p>
    <w:p w:rsidR="00A45090" w:rsidRPr="00B91573" w:rsidRDefault="00A45090" w:rsidP="00B91573">
      <w:pPr>
        <w:pStyle w:val="20"/>
        <w:shd w:val="clear" w:color="auto" w:fill="auto"/>
        <w:jc w:val="center"/>
        <w:rPr>
          <w:b/>
        </w:rPr>
      </w:pP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1. Введение</w:t>
      </w: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36F01" w:rsidRPr="00A660E9" w:rsidRDefault="00536F01" w:rsidP="00536F01">
      <w:pPr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</w:rPr>
      </w:pPr>
      <w:r w:rsidRPr="00A660E9">
        <w:rPr>
          <w:rFonts w:ascii="Times New Roman" w:hAnsi="Times New Roman" w:cs="Times New Roman"/>
          <w:spacing w:val="-1"/>
        </w:rPr>
        <w:t xml:space="preserve">Настоящее Положение определяет статус и полномочия единоличного исполнительного органа - Генерального директора </w:t>
      </w:r>
      <w:r w:rsidRPr="00A660E9">
        <w:rPr>
          <w:rFonts w:ascii="Times New Roman" w:hAnsi="Times New Roman" w:cs="Times New Roman"/>
          <w:bCs/>
        </w:rPr>
        <w:t xml:space="preserve">Ассоциации </w:t>
      </w:r>
      <w:r w:rsidR="00ED22B3">
        <w:rPr>
          <w:rFonts w:ascii="Times New Roman" w:eastAsia="Times New Roman" w:hAnsi="Times New Roman" w:cs="Times New Roman"/>
        </w:rPr>
        <w:t>строителей</w:t>
      </w:r>
      <w:r w:rsidRPr="00A660E9">
        <w:rPr>
          <w:rFonts w:ascii="Times New Roman" w:eastAsia="Times New Roman" w:hAnsi="Times New Roman" w:cs="Times New Roman"/>
        </w:rPr>
        <w:t xml:space="preserve"> саморегулируемой организации «Объединение </w:t>
      </w:r>
      <w:r w:rsidR="00ED22B3">
        <w:rPr>
          <w:rFonts w:ascii="Times New Roman" w:eastAsia="Times New Roman" w:hAnsi="Times New Roman" w:cs="Times New Roman"/>
        </w:rPr>
        <w:t>строительных</w:t>
      </w:r>
      <w:r w:rsidRPr="00A660E9">
        <w:rPr>
          <w:rFonts w:ascii="Times New Roman" w:eastAsia="Times New Roman" w:hAnsi="Times New Roman" w:cs="Times New Roman"/>
        </w:rPr>
        <w:t xml:space="preserve"> организаций «Эксперт</w:t>
      </w:r>
      <w:r w:rsidR="00ED22B3">
        <w:rPr>
          <w:rFonts w:ascii="Times New Roman" w:eastAsia="Times New Roman" w:hAnsi="Times New Roman" w:cs="Times New Roman"/>
        </w:rPr>
        <w:t>Строй</w:t>
      </w:r>
      <w:r w:rsidRPr="00A660E9">
        <w:rPr>
          <w:rFonts w:ascii="Times New Roman" w:eastAsia="Times New Roman" w:hAnsi="Times New Roman" w:cs="Times New Roman"/>
        </w:rPr>
        <w:t xml:space="preserve">» </w:t>
      </w:r>
      <w:r w:rsidRPr="00A660E9">
        <w:rPr>
          <w:rFonts w:ascii="Times New Roman" w:hAnsi="Times New Roman" w:cs="Times New Roman"/>
        </w:rPr>
        <w:t xml:space="preserve">(далее - Ассоциация) </w:t>
      </w:r>
      <w:r w:rsidRPr="00A660E9">
        <w:rPr>
          <w:rFonts w:ascii="Times New Roman" w:hAnsi="Times New Roman" w:cs="Times New Roman"/>
          <w:spacing w:val="-1"/>
        </w:rPr>
        <w:t>порядок назначения и прекращения полномочий Генерального директора, его права и обязанности.</w:t>
      </w:r>
    </w:p>
    <w:p w:rsidR="00536F01" w:rsidRPr="00A660E9" w:rsidRDefault="00536F01" w:rsidP="00536F01">
      <w:pPr>
        <w:shd w:val="clear" w:color="auto" w:fill="FFFFFF"/>
        <w:tabs>
          <w:tab w:val="left" w:pos="1008"/>
        </w:tabs>
        <w:ind w:left="709"/>
        <w:jc w:val="both"/>
        <w:rPr>
          <w:rFonts w:ascii="Times New Roman" w:hAnsi="Times New Roman" w:cs="Times New Roman"/>
          <w:spacing w:val="-1"/>
        </w:rPr>
      </w:pPr>
    </w:p>
    <w:p w:rsidR="00536F01" w:rsidRPr="00A660E9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  <w:r w:rsidRPr="00A660E9">
        <w:rPr>
          <w:rFonts w:ascii="Times New Roman" w:hAnsi="Times New Roman" w:cs="Times New Roman"/>
          <w:b/>
          <w:spacing w:val="-1"/>
        </w:rPr>
        <w:t xml:space="preserve">2. Статус Генерального директора Ассоциации. </w:t>
      </w:r>
    </w:p>
    <w:p w:rsidR="00536F01" w:rsidRPr="00A660E9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</w:p>
    <w:p w:rsidR="00536F01" w:rsidRPr="00A660E9" w:rsidRDefault="00536F01" w:rsidP="00536F01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0E9">
        <w:rPr>
          <w:rFonts w:ascii="Times New Roman" w:hAnsi="Times New Roman" w:cs="Times New Roman"/>
          <w:sz w:val="24"/>
          <w:szCs w:val="24"/>
        </w:rPr>
        <w:t>2.1. Генеральный директор Ассоциации назначается на должность и досрочно освобождается от должности постоянно действующий коллегиальным органом управления Ассоциации</w:t>
      </w:r>
      <w:r w:rsidR="00F1130C" w:rsidRPr="00A660E9">
        <w:rPr>
          <w:rFonts w:ascii="Times New Roman" w:hAnsi="Times New Roman" w:cs="Times New Roman"/>
          <w:sz w:val="24"/>
          <w:szCs w:val="24"/>
        </w:rPr>
        <w:t xml:space="preserve"> – Правлением Ассоциации</w:t>
      </w:r>
      <w:r w:rsidRPr="00A660E9">
        <w:rPr>
          <w:rFonts w:ascii="Times New Roman" w:hAnsi="Times New Roman" w:cs="Times New Roman"/>
          <w:sz w:val="24"/>
          <w:szCs w:val="24"/>
        </w:rPr>
        <w:t>. Генеральный директор назначается на должность сроком на 2 (два) года.</w:t>
      </w:r>
    </w:p>
    <w:p w:rsidR="00536F01" w:rsidRPr="00A660E9" w:rsidRDefault="00536F01" w:rsidP="00536F01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0E9">
        <w:rPr>
          <w:rFonts w:ascii="Times New Roman" w:hAnsi="Times New Roman" w:cs="Times New Roman"/>
          <w:sz w:val="24"/>
          <w:szCs w:val="24"/>
        </w:rPr>
        <w:t xml:space="preserve">2.2. </w:t>
      </w:r>
      <w:r w:rsidR="00F1130C" w:rsidRPr="00A660E9">
        <w:rPr>
          <w:rFonts w:ascii="Times New Roman" w:hAnsi="Times New Roman" w:cs="Times New Roman"/>
          <w:sz w:val="24"/>
          <w:szCs w:val="24"/>
        </w:rPr>
        <w:t>Руководитель</w:t>
      </w:r>
      <w:r w:rsidRPr="00A660E9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F1130C" w:rsidRPr="00A660E9">
        <w:rPr>
          <w:rFonts w:ascii="Times New Roman" w:hAnsi="Times New Roman" w:cs="Times New Roman"/>
          <w:sz w:val="24"/>
          <w:szCs w:val="24"/>
        </w:rPr>
        <w:t>Ассоциации</w:t>
      </w:r>
      <w:r w:rsidRPr="00A660E9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F1130C" w:rsidRPr="00A660E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A660E9">
        <w:rPr>
          <w:rFonts w:ascii="Times New Roman" w:hAnsi="Times New Roman" w:cs="Times New Roman"/>
          <w:sz w:val="24"/>
          <w:szCs w:val="24"/>
        </w:rPr>
        <w:t>заключает с Генеральным директором трудовой договор в соответствии с требованиями Трудового кодекса Российской Федерации.</w:t>
      </w:r>
    </w:p>
    <w:p w:rsidR="00536F01" w:rsidRPr="00A660E9" w:rsidRDefault="00536F01" w:rsidP="00536F01">
      <w:pPr>
        <w:shd w:val="clear" w:color="auto" w:fill="FFFFFF"/>
        <w:tabs>
          <w:tab w:val="num" w:pos="1276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2.3. Генеральный директор осуществляет руководство текущей деятельностью Ассоциации в порядке и пределах, которые установлены Общим собранием членов Ассоциации. Генеральный директор Ассоциации выступает от имени Ассоциации в вопросах, отнесённых Общим собранием членов Ассоциации к его компетенции.</w:t>
      </w: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3. Компетенция и ограничение прав Генерального директора Ассоциации.</w:t>
      </w:r>
    </w:p>
    <w:p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36F01" w:rsidRPr="00A660E9" w:rsidRDefault="00F1130C" w:rsidP="00536F01">
      <w:pPr>
        <w:widowControl/>
        <w:tabs>
          <w:tab w:val="left" w:pos="1560"/>
        </w:tabs>
        <w:ind w:firstLine="709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 xml:space="preserve">3.1.   </w:t>
      </w:r>
      <w:r w:rsidR="00536F01" w:rsidRPr="00A660E9">
        <w:rPr>
          <w:rFonts w:ascii="Times New Roman" w:hAnsi="Times New Roman" w:cs="Times New Roman"/>
        </w:rPr>
        <w:t>Генеральный директор Ассоциации:</w:t>
      </w:r>
    </w:p>
    <w:p w:rsidR="00F1130C" w:rsidRPr="00A660E9" w:rsidRDefault="00F1130C" w:rsidP="00F1130C">
      <w:pPr>
        <w:shd w:val="clear" w:color="auto" w:fill="FFFFFF"/>
        <w:tabs>
          <w:tab w:val="left" w:pos="1701"/>
          <w:tab w:val="left" w:pos="1843"/>
          <w:tab w:val="left" w:pos="2127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3.1.1.   осуществляет руководство текущей деятельностью Ассоциации, распоряжается имуществом и средствами Ассоциации в пределах утвержденной сметы и в рамках своей компетенции;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3.1.2.</w:t>
      </w:r>
      <w:r w:rsidRPr="00A660E9">
        <w:rPr>
          <w:rFonts w:ascii="Times New Roman" w:hAnsi="Times New Roman" w:cs="Times New Roman"/>
        </w:rPr>
        <w:tab/>
        <w:t>организует и обеспечивает выполнение решений Общего собрания членов Ассоциации и Правления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3.1.3.</w:t>
      </w:r>
      <w:r w:rsidRPr="00A660E9">
        <w:rPr>
          <w:rFonts w:ascii="Times New Roman" w:hAnsi="Times New Roman" w:cs="Times New Roman"/>
        </w:rPr>
        <w:tab/>
        <w:t>открывает счета и специальные счета в кредитных организациях;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3.1.4.</w:t>
      </w:r>
      <w:r w:rsidRPr="00A660E9">
        <w:rPr>
          <w:rFonts w:ascii="Times New Roman" w:hAnsi="Times New Roman" w:cs="Times New Roman"/>
        </w:rPr>
        <w:tab/>
        <w:t>представляет на утверждение Правлению Ассоциации проекты сметы административно - хозяйственных расходов и доходов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3.1.5.</w:t>
      </w:r>
      <w:r w:rsidRPr="00A660E9">
        <w:rPr>
          <w:rFonts w:ascii="Times New Roman" w:hAnsi="Times New Roman" w:cs="Times New Roman"/>
        </w:rPr>
        <w:tab/>
        <w:t>подписывает документы от имени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3.1.6.</w:t>
      </w:r>
      <w:r w:rsidRPr="00A660E9">
        <w:rPr>
          <w:rFonts w:ascii="Times New Roman" w:hAnsi="Times New Roman" w:cs="Times New Roman"/>
        </w:rPr>
        <w:tab/>
        <w:t>утверждает должностные инструкции, штатное расписание и иные положения, регламентирующие условия труда работников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3.1.7.</w:t>
      </w:r>
      <w:r w:rsidRPr="00A660E9">
        <w:rPr>
          <w:rFonts w:ascii="Times New Roman" w:hAnsi="Times New Roman" w:cs="Times New Roman"/>
        </w:rPr>
        <w:tab/>
        <w:t>утверждает приказы, распоряжения, в том числе о приеме на работу и увольнении с работы сотрудников;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3.1.8.</w:t>
      </w:r>
      <w:r w:rsidRPr="00A660E9">
        <w:rPr>
          <w:rFonts w:ascii="Times New Roman" w:hAnsi="Times New Roman" w:cs="Times New Roman"/>
        </w:rPr>
        <w:tab/>
        <w:t>заключает трудовые договоры с работниками Ассоциации;</w:t>
      </w:r>
    </w:p>
    <w:p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3.1.9.</w:t>
      </w:r>
      <w:r w:rsidRPr="00A660E9">
        <w:rPr>
          <w:rFonts w:ascii="Times New Roman" w:hAnsi="Times New Roman" w:cs="Times New Roman"/>
        </w:rPr>
        <w:tab/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Ассоциации;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3.1.10.</w:t>
      </w:r>
      <w:r w:rsidRPr="00A660E9">
        <w:rPr>
          <w:rFonts w:ascii="Times New Roman" w:hAnsi="Times New Roman" w:cs="Times New Roman"/>
        </w:rPr>
        <w:tab/>
        <w:t>совершает сделки от имени Ассоциации в пределах утвержденной сметы;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3.1.11.</w:t>
      </w:r>
      <w:r w:rsidRPr="00A660E9">
        <w:rPr>
          <w:rFonts w:ascii="Times New Roman" w:hAnsi="Times New Roman" w:cs="Times New Roman"/>
        </w:rPr>
        <w:tab/>
        <w:t>организует учет и отчетность Ассоциации, несет ответственность за ее достоверность;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3.1.12.</w:t>
      </w:r>
      <w:r w:rsidRPr="00A660E9">
        <w:rPr>
          <w:rFonts w:ascii="Times New Roman" w:hAnsi="Times New Roman" w:cs="Times New Roman"/>
        </w:rPr>
        <w:tab/>
        <w:t>организует техническое обеспечение работы Ассоциации;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3.1.13.</w:t>
      </w:r>
      <w:r w:rsidRPr="00A660E9">
        <w:rPr>
          <w:rFonts w:ascii="Times New Roman" w:hAnsi="Times New Roman" w:cs="Times New Roman"/>
        </w:rPr>
        <w:tab/>
        <w:t>отчитывается перед Правлением Ассоциации и Общим собранием членов Ассоциации за деятельность Ассоциации;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3.1.14.</w:t>
      </w:r>
      <w:r w:rsidRPr="00A660E9">
        <w:rPr>
          <w:rFonts w:ascii="Times New Roman" w:hAnsi="Times New Roman" w:cs="Times New Roman"/>
        </w:rPr>
        <w:tab/>
        <w:t>принимает участие в разработке внутренних документов, регулирующих деятельность Ассоциации;</w:t>
      </w:r>
    </w:p>
    <w:p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3.1.15.</w:t>
      </w:r>
      <w:r w:rsidRPr="00A660E9">
        <w:rPr>
          <w:rFonts w:ascii="Times New Roman" w:hAnsi="Times New Roman" w:cs="Times New Roman"/>
        </w:rPr>
        <w:tab/>
        <w:t xml:space="preserve">выдает доверенности, решает иные вопросы текущей деятельности </w:t>
      </w:r>
      <w:r w:rsidRPr="00A660E9">
        <w:rPr>
          <w:rFonts w:ascii="Times New Roman" w:hAnsi="Times New Roman" w:cs="Times New Roman"/>
        </w:rPr>
        <w:lastRenderedPageBreak/>
        <w:t>Ассоциации, осуществляет иные функции по поручению Общего собрания членов Ассоциации и (или) Правления Ассоциации.</w:t>
      </w:r>
    </w:p>
    <w:p w:rsidR="00536F01" w:rsidRPr="00A660E9" w:rsidRDefault="00EA2A37" w:rsidP="00F1130C">
      <w:pPr>
        <w:shd w:val="clear" w:color="auto" w:fill="FFFFFF"/>
        <w:ind w:firstLine="709"/>
        <w:jc w:val="both"/>
        <w:rPr>
          <w:rFonts w:ascii="Times New Roman" w:hAnsi="Times New Roman" w:cs="Times New Roman"/>
          <w:vanish/>
        </w:rPr>
      </w:pPr>
      <w:r w:rsidRPr="00A660E9">
        <w:rPr>
          <w:rFonts w:ascii="Times New Roman" w:hAnsi="Times New Roman" w:cs="Times New Roman"/>
        </w:rPr>
        <w:t>3.2.</w:t>
      </w:r>
      <w:r w:rsidR="00536F01" w:rsidRPr="00A660E9">
        <w:rPr>
          <w:rFonts w:ascii="Times New Roman" w:hAnsi="Times New Roman" w:cs="Times New Roman"/>
        </w:rPr>
        <w:t xml:space="preserve"> Генеральный директор Ассоциации не вправе:</w:t>
      </w:r>
    </w:p>
    <w:p w:rsidR="00536F01" w:rsidRPr="00A660E9" w:rsidRDefault="00536F01" w:rsidP="00536F0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 xml:space="preserve">   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536F01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2</w:t>
      </w:r>
      <w:r w:rsidR="00536F01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1.</w:t>
      </w:r>
      <w:r w:rsidR="00536F01" w:rsidRPr="00A660E9">
        <w:rPr>
          <w:rFonts w:ascii="Times New Roman" w:hAnsi="Times New Roman" w:cs="Times New Roman"/>
        </w:rPr>
        <w:t xml:space="preserve"> </w:t>
      </w:r>
      <w:r w:rsidR="00DE0B0A" w:rsidRPr="00A660E9">
        <w:rPr>
          <w:rFonts w:ascii="Times New Roman" w:hAnsi="Times New Roman" w:cs="Times New Roman"/>
        </w:rPr>
        <w:t xml:space="preserve">  </w:t>
      </w:r>
      <w:r w:rsidRPr="00A660E9">
        <w:rPr>
          <w:rFonts w:ascii="Times New Roman" w:hAnsi="Times New Roman" w:cs="Times New Roman"/>
        </w:rPr>
        <w:t xml:space="preserve">   </w:t>
      </w:r>
      <w:r w:rsidR="00F1130C" w:rsidRPr="00A660E9">
        <w:rPr>
          <w:rFonts w:ascii="Times New Roman" w:hAnsi="Times New Roman" w:cs="Times New Roman"/>
        </w:rPr>
        <w:t>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F1130C" w:rsidRPr="00A660E9">
        <w:rPr>
          <w:rFonts w:ascii="Times New Roman" w:hAnsi="Times New Roman" w:cs="Times New Roman"/>
        </w:rPr>
        <w:t>.2.</w:t>
      </w:r>
      <w:r w:rsidRPr="00A660E9">
        <w:rPr>
          <w:rFonts w:ascii="Times New Roman" w:hAnsi="Times New Roman" w:cs="Times New Roman"/>
        </w:rPr>
        <w:t>2.</w:t>
      </w:r>
      <w:r w:rsidR="00F1130C" w:rsidRPr="00A660E9">
        <w:rPr>
          <w:rFonts w:ascii="Times New Roman" w:hAnsi="Times New Roman" w:cs="Times New Roman"/>
        </w:rPr>
        <w:tab/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F1130C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2</w:t>
      </w:r>
      <w:r w:rsidR="00F1130C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3.</w:t>
      </w:r>
      <w:r w:rsidR="00F1130C" w:rsidRPr="00A660E9">
        <w:rPr>
          <w:rFonts w:ascii="Times New Roman" w:hAnsi="Times New Roman" w:cs="Times New Roman"/>
        </w:rPr>
        <w:tab/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.4.</w:t>
      </w:r>
      <w:r w:rsidR="00F1130C" w:rsidRPr="00A660E9">
        <w:rPr>
          <w:rFonts w:ascii="Times New Roman" w:hAnsi="Times New Roman" w:cs="Times New Roman"/>
        </w:rPr>
        <w:tab/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.5.</w:t>
      </w:r>
      <w:r w:rsidR="00F1130C" w:rsidRPr="00A660E9">
        <w:rPr>
          <w:rFonts w:ascii="Times New Roman" w:hAnsi="Times New Roman" w:cs="Times New Roman"/>
        </w:rPr>
        <w:tab/>
        <w:t>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</w:t>
      </w:r>
      <w:r w:rsidR="00DE0B0A" w:rsidRPr="00A660E9">
        <w:rPr>
          <w:rFonts w:ascii="Times New Roman" w:hAnsi="Times New Roman" w:cs="Times New Roman"/>
        </w:rPr>
        <w:t>6</w:t>
      </w:r>
      <w:r w:rsidR="00F1130C" w:rsidRPr="00A660E9">
        <w:rPr>
          <w:rFonts w:ascii="Times New Roman" w:hAnsi="Times New Roman" w:cs="Times New Roman"/>
        </w:rPr>
        <w:t>.</w:t>
      </w:r>
      <w:r w:rsidR="00F1130C" w:rsidRPr="00A660E9">
        <w:rPr>
          <w:rFonts w:ascii="Times New Roman" w:hAnsi="Times New Roman" w:cs="Times New Roman"/>
        </w:rPr>
        <w:tab/>
        <w:t>Генеральный директор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536F01" w:rsidRPr="00A660E9" w:rsidRDefault="00EA2A37" w:rsidP="00DE0B0A">
      <w:pPr>
        <w:shd w:val="clear" w:color="auto" w:fill="FFFFFF"/>
        <w:tabs>
          <w:tab w:val="num" w:pos="1560"/>
          <w:tab w:val="num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536F01" w:rsidRPr="00A660E9">
        <w:rPr>
          <w:rFonts w:ascii="Times New Roman" w:hAnsi="Times New Roman" w:cs="Times New Roman"/>
          <w:b/>
        </w:rPr>
        <w:t>.7</w:t>
      </w:r>
      <w:r w:rsidRPr="00A660E9">
        <w:rPr>
          <w:rFonts w:ascii="Times New Roman" w:hAnsi="Times New Roman" w:cs="Times New Roman"/>
        </w:rPr>
        <w:t xml:space="preserve">.        </w:t>
      </w:r>
      <w:r w:rsidR="00DE0B0A" w:rsidRPr="00A660E9">
        <w:rPr>
          <w:rFonts w:ascii="Times New Roman" w:hAnsi="Times New Roman" w:cs="Times New Roman"/>
        </w:rPr>
        <w:t>К</w:t>
      </w:r>
      <w:r w:rsidR="00536F01" w:rsidRPr="00A660E9">
        <w:rPr>
          <w:rFonts w:ascii="Times New Roman" w:hAnsi="Times New Roman" w:cs="Times New Roman"/>
        </w:rPr>
        <w:t>омпетенция Генерального директора порядок осуществления им руководства текущей деятельностью Ассоциации устанавливается Общим собранием членов Ассоциации в Положении об Исполнительном органе Ассоциации.</w:t>
      </w:r>
    </w:p>
    <w:p w:rsidR="00536F01" w:rsidRPr="00A660E9" w:rsidRDefault="00536F01" w:rsidP="00536F01">
      <w:pPr>
        <w:widowControl/>
        <w:tabs>
          <w:tab w:val="left" w:pos="240"/>
          <w:tab w:val="left" w:pos="1701"/>
        </w:tabs>
        <w:ind w:firstLine="709"/>
        <w:jc w:val="both"/>
        <w:rPr>
          <w:rFonts w:ascii="Times New Roman" w:hAnsi="Times New Roman" w:cs="Times New Roman"/>
        </w:rPr>
      </w:pPr>
    </w:p>
    <w:p w:rsidR="00536F01" w:rsidRPr="00A660E9" w:rsidRDefault="00EA2A37" w:rsidP="00536F01">
      <w:pPr>
        <w:widowControl/>
        <w:tabs>
          <w:tab w:val="left" w:pos="240"/>
          <w:tab w:val="left" w:pos="1701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4</w:t>
      </w:r>
      <w:r w:rsidR="00536F01" w:rsidRPr="00A660E9">
        <w:rPr>
          <w:rFonts w:ascii="Times New Roman" w:hAnsi="Times New Roman" w:cs="Times New Roman"/>
          <w:b/>
          <w:bCs/>
        </w:rPr>
        <w:t>. Ответственность Генерального директора Ассоциации.</w:t>
      </w:r>
    </w:p>
    <w:p w:rsidR="00536F01" w:rsidRPr="00A660E9" w:rsidRDefault="00536F01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</w:p>
    <w:p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  <w:spacing w:val="-1"/>
        </w:rPr>
        <w:t>4</w:t>
      </w:r>
      <w:r w:rsidR="00536F01" w:rsidRPr="00A660E9">
        <w:rPr>
          <w:rFonts w:ascii="Times New Roman" w:hAnsi="Times New Roman" w:cs="Times New Roman"/>
          <w:spacing w:val="-1"/>
        </w:rPr>
        <w:t xml:space="preserve">.1. </w:t>
      </w:r>
      <w:r w:rsidR="00536F01" w:rsidRPr="00A660E9">
        <w:rPr>
          <w:rFonts w:ascii="Times New Roman" w:hAnsi="Times New Roman" w:cs="Times New Roman"/>
        </w:rPr>
        <w:t>Генеральный директор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Федерации, Устава Ассоциации, решений Общего собрания членов Ассоциации и Правления Ассоциации, настоящего Положения о Генеральном директоре.</w:t>
      </w:r>
    </w:p>
    <w:p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  <w:r w:rsidRPr="00A660E9">
        <w:rPr>
          <w:rFonts w:ascii="Times New Roman" w:hAnsi="Times New Roman" w:cs="Times New Roman"/>
        </w:rPr>
        <w:t>4</w:t>
      </w:r>
      <w:r w:rsidR="00536F01" w:rsidRPr="00A660E9">
        <w:rPr>
          <w:rFonts w:ascii="Times New Roman" w:hAnsi="Times New Roman" w:cs="Times New Roman"/>
        </w:rPr>
        <w:t>.2. Генеральный директор несет персональную ответственность за состояние дел и деятельность Ассоциации.</w:t>
      </w:r>
    </w:p>
    <w:p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4</w:t>
      </w:r>
      <w:r w:rsidR="00536F01" w:rsidRPr="00A660E9">
        <w:rPr>
          <w:rFonts w:ascii="Times New Roman" w:hAnsi="Times New Roman" w:cs="Times New Roman"/>
        </w:rPr>
        <w:t>.3. Генеральный директор несет ответственность перед Ассоциацией за убытки, причиненные Ассоциации виновными действиями (бездействием) в соответствии нормами действующего законодательства Российской Федерации, в том числе Трудового кодекса РФ.</w:t>
      </w:r>
    </w:p>
    <w:p w:rsidR="00536F01" w:rsidRPr="00A660E9" w:rsidRDefault="00536F01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:rsidR="00536F01" w:rsidRPr="00A660E9" w:rsidRDefault="00EA2A37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  <w:r w:rsidRPr="00A660E9">
        <w:rPr>
          <w:rFonts w:ascii="Times New Roman" w:hAnsi="Times New Roman" w:cs="Times New Roman"/>
          <w:b/>
        </w:rPr>
        <w:t>5</w:t>
      </w:r>
      <w:r w:rsidR="00536F01" w:rsidRPr="00A660E9">
        <w:rPr>
          <w:rFonts w:ascii="Times New Roman" w:hAnsi="Times New Roman" w:cs="Times New Roman"/>
          <w:b/>
        </w:rPr>
        <w:t>. Утверждение положения о Генеральном директоре и внесение в него изменений.</w:t>
      </w:r>
    </w:p>
    <w:p w:rsidR="00536F01" w:rsidRPr="00A660E9" w:rsidRDefault="00536F01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:rsidR="00536F01" w:rsidRPr="00A660E9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.1. Положение о Генеральном директоре утверждается Общим собранием простым большинством голосов.</w:t>
      </w:r>
    </w:p>
    <w:p w:rsidR="00536F01" w:rsidRPr="00A660E9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.2. Изменения в Положение о генеральном директоре вносятся решением Общего собрания.</w:t>
      </w:r>
    </w:p>
    <w:p w:rsidR="00536F01" w:rsidRPr="00DF59BB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.3. Настоящее Положение вступает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строительство, но не ранее 01.07.2017г.</w:t>
      </w:r>
      <w:r w:rsidR="00536F01" w:rsidRPr="00DF59BB">
        <w:rPr>
          <w:rFonts w:ascii="Times New Roman" w:hAnsi="Times New Roman" w:cs="Times New Roman"/>
        </w:rPr>
        <w:t xml:space="preserve"> </w:t>
      </w:r>
    </w:p>
    <w:p w:rsidR="00536F01" w:rsidRDefault="00536F01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sz w:val="26"/>
          <w:szCs w:val="26"/>
        </w:rPr>
      </w:pPr>
    </w:p>
    <w:p w:rsidR="00536F01" w:rsidRDefault="00536F01" w:rsidP="00536F01">
      <w:pPr>
        <w:pStyle w:val="20"/>
        <w:shd w:val="clear" w:color="auto" w:fill="auto"/>
        <w:jc w:val="both"/>
      </w:pPr>
    </w:p>
    <w:p w:rsidR="0098636E" w:rsidRPr="007752BC" w:rsidRDefault="0098636E" w:rsidP="00536F01">
      <w:pPr>
        <w:pStyle w:val="20"/>
        <w:shd w:val="clear" w:color="auto" w:fill="auto"/>
        <w:ind w:left="720"/>
        <w:rPr>
          <w:sz w:val="28"/>
          <w:szCs w:val="28"/>
        </w:rPr>
      </w:pPr>
    </w:p>
    <w:sectPr w:rsidR="0098636E" w:rsidRPr="007752BC" w:rsidSect="005C2906">
      <w:footerReference w:type="default" r:id="rId8"/>
      <w:pgSz w:w="11909" w:h="16840"/>
      <w:pgMar w:top="864" w:right="802" w:bottom="143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65" w:rsidRDefault="00552865">
      <w:r>
        <w:separator/>
      </w:r>
    </w:p>
  </w:endnote>
  <w:endnote w:type="continuationSeparator" w:id="0">
    <w:p w:rsidR="00552865" w:rsidRDefault="0055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073878"/>
      <w:docPartObj>
        <w:docPartGallery w:val="Page Numbers (Bottom of Page)"/>
        <w:docPartUnique/>
      </w:docPartObj>
    </w:sdtPr>
    <w:sdtEndPr/>
    <w:sdtContent>
      <w:p w:rsidR="005C2906" w:rsidRDefault="005C29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5D">
          <w:rPr>
            <w:noProof/>
          </w:rPr>
          <w:t>2</w:t>
        </w:r>
        <w:r>
          <w:fldChar w:fldCharType="end"/>
        </w:r>
      </w:p>
    </w:sdtContent>
  </w:sdt>
  <w:p w:rsidR="005C2906" w:rsidRDefault="005C29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65" w:rsidRDefault="00552865"/>
  </w:footnote>
  <w:footnote w:type="continuationSeparator" w:id="0">
    <w:p w:rsidR="00552865" w:rsidRDefault="005528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FBC"/>
    <w:multiLevelType w:val="hybridMultilevel"/>
    <w:tmpl w:val="D7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003"/>
    <w:multiLevelType w:val="multilevel"/>
    <w:tmpl w:val="499AF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E6453"/>
    <w:multiLevelType w:val="multilevel"/>
    <w:tmpl w:val="0E7AC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556FB"/>
    <w:multiLevelType w:val="multilevel"/>
    <w:tmpl w:val="618EF8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15A46"/>
    <w:multiLevelType w:val="multilevel"/>
    <w:tmpl w:val="D19E48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3F790F"/>
    <w:multiLevelType w:val="multilevel"/>
    <w:tmpl w:val="0DFE33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E7CB6"/>
    <w:multiLevelType w:val="multilevel"/>
    <w:tmpl w:val="58DA2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453707"/>
    <w:multiLevelType w:val="multilevel"/>
    <w:tmpl w:val="20EC8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E054D"/>
    <w:multiLevelType w:val="singleLevel"/>
    <w:tmpl w:val="42D68CAC"/>
    <w:lvl w:ilvl="0">
      <w:start w:val="1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4FE0CF1"/>
    <w:multiLevelType w:val="multilevel"/>
    <w:tmpl w:val="6B482E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746AA4"/>
    <w:multiLevelType w:val="multilevel"/>
    <w:tmpl w:val="E028F6B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0A72FD"/>
    <w:multiLevelType w:val="multilevel"/>
    <w:tmpl w:val="4B3C8B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E"/>
    <w:rsid w:val="00046F1E"/>
    <w:rsid w:val="000F678F"/>
    <w:rsid w:val="0020335F"/>
    <w:rsid w:val="003B0E5D"/>
    <w:rsid w:val="00494D19"/>
    <w:rsid w:val="004B73DC"/>
    <w:rsid w:val="00536F01"/>
    <w:rsid w:val="00552865"/>
    <w:rsid w:val="00560B99"/>
    <w:rsid w:val="0058039D"/>
    <w:rsid w:val="005C2906"/>
    <w:rsid w:val="00605200"/>
    <w:rsid w:val="006123CD"/>
    <w:rsid w:val="007752BC"/>
    <w:rsid w:val="007E6BD7"/>
    <w:rsid w:val="007E6F2D"/>
    <w:rsid w:val="00877085"/>
    <w:rsid w:val="0098636E"/>
    <w:rsid w:val="00990F72"/>
    <w:rsid w:val="00A07918"/>
    <w:rsid w:val="00A45090"/>
    <w:rsid w:val="00A660E9"/>
    <w:rsid w:val="00AA32C4"/>
    <w:rsid w:val="00AB0D8E"/>
    <w:rsid w:val="00B37B4E"/>
    <w:rsid w:val="00B91573"/>
    <w:rsid w:val="00BB3675"/>
    <w:rsid w:val="00C12064"/>
    <w:rsid w:val="00CF1D40"/>
    <w:rsid w:val="00DA20A4"/>
    <w:rsid w:val="00DB2C8D"/>
    <w:rsid w:val="00DE0B0A"/>
    <w:rsid w:val="00DF3DEC"/>
    <w:rsid w:val="00DF59BB"/>
    <w:rsid w:val="00E22FA0"/>
    <w:rsid w:val="00EA2A37"/>
    <w:rsid w:val="00ED22B3"/>
    <w:rsid w:val="00F1130C"/>
    <w:rsid w:val="00F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87F7D10-4DC5-4A19-94C4-F8A3D8C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MicrosoftSansSerif9pt0pt">
    <w:name w:val="Основной текст (4) + Microsoft Sans Serif;9 pt;Полужирный;Интервал 0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0pt">
    <w:name w:val="Основной текст (8) + 9 pt;Полужирный;Интервал 0 pt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39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39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F6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8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36F01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4FC3-F41A-4E84-A387-08673DCA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Володина</dc:creator>
  <cp:lastModifiedBy>Екатерина Юдина</cp:lastModifiedBy>
  <cp:revision>13</cp:revision>
  <cp:lastPrinted>2016-10-19T11:01:00Z</cp:lastPrinted>
  <dcterms:created xsi:type="dcterms:W3CDTF">2017-05-23T17:24:00Z</dcterms:created>
  <dcterms:modified xsi:type="dcterms:W3CDTF">2017-06-03T11:48:00Z</dcterms:modified>
</cp:coreProperties>
</file>